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Zapfino" w:hAnsi="Zapfino" w:cs="Zapfino"/>
          <w:i/>
          <w:iCs/>
          <w:kern w:val="0"/>
          <w:sz w:val="35"/>
          <w:szCs w:val="35"/>
        </w:rPr>
      </w:pPr>
      <w:r>
        <w:rPr>
          <w:rFonts w:ascii="Zapfino" w:hAnsi="Zapfino" w:cs="Zapfino"/>
          <w:i/>
          <w:iCs/>
          <w:kern w:val="0"/>
          <w:sz w:val="35"/>
          <w:szCs w:val="35"/>
        </w:rPr>
        <w:t>Caroline A</w:t>
      </w:r>
      <w:r>
        <w:rPr>
          <w:rFonts w:ascii="Zapfino" w:hAnsi="Zapfino" w:cs="Zapfino"/>
          <w:i/>
          <w:iCs/>
          <w:kern w:val="0"/>
          <w:sz w:val="35"/>
          <w:szCs w:val="35"/>
        </w:rPr>
        <w:t>l</w:t>
      </w:r>
      <w:r>
        <w:rPr>
          <w:rFonts w:ascii="Zapfino" w:hAnsi="Zapfino" w:cs="Zapfino"/>
          <w:i/>
          <w:iCs/>
          <w:kern w:val="0"/>
          <w:sz w:val="35"/>
          <w:szCs w:val="35"/>
        </w:rPr>
        <w:t xml:space="preserve">len @ </w:t>
      </w:r>
      <w:proofErr w:type="spellStart"/>
      <w:r>
        <w:rPr>
          <w:rFonts w:ascii="Zapfino" w:hAnsi="Zapfino" w:cs="Zapfino"/>
          <w:i/>
          <w:iCs/>
          <w:kern w:val="0"/>
          <w:sz w:val="35"/>
          <w:szCs w:val="35"/>
        </w:rPr>
        <w:t>neadal</w:t>
      </w:r>
      <w:proofErr w:type="spellEnd"/>
      <w:r>
        <w:rPr>
          <w:rFonts w:ascii="Zapfino" w:hAnsi="Zapfino" w:cs="Zapfino"/>
          <w:i/>
          <w:iCs/>
          <w:kern w:val="0"/>
          <w:sz w:val="35"/>
          <w:szCs w:val="35"/>
        </w:rPr>
        <w:t xml:space="preserve"> &amp; </w:t>
      </w:r>
      <w:proofErr w:type="spellStart"/>
      <w:r>
        <w:rPr>
          <w:rFonts w:ascii="Zapfino" w:hAnsi="Zapfino" w:cs="Zapfino"/>
          <w:i/>
          <w:iCs/>
          <w:kern w:val="0"/>
          <w:sz w:val="35"/>
          <w:szCs w:val="35"/>
        </w:rPr>
        <w:t>fred</w:t>
      </w:r>
      <w:proofErr w:type="spellEnd"/>
    </w:p>
    <w:p w:rsid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4"/>
          <w:szCs w:val="24"/>
        </w:rPr>
      </w:pPr>
      <w:r w:rsidRPr="00966417">
        <w:rPr>
          <w:rFonts w:ascii="Calibri-Light" w:hAnsi="Calibri-Light" w:cs="Calibri-Light"/>
          <w:kern w:val="0"/>
          <w:sz w:val="70"/>
          <w:szCs w:val="70"/>
        </w:rPr>
        <w:t>“O HOLY NIGHT”</w:t>
      </w:r>
      <w:r>
        <w:rPr>
          <w:rFonts w:ascii="Calibri-Light" w:hAnsi="Calibri-Light" w:cs="Calibri-Light"/>
          <w:kern w:val="0"/>
          <w:sz w:val="96"/>
          <w:szCs w:val="96"/>
        </w:rPr>
        <w:t xml:space="preserve"> </w:t>
      </w:r>
      <w:r>
        <w:rPr>
          <w:rFonts w:ascii="Calibri-Light" w:hAnsi="Calibri-Light" w:cs="Calibri-Light"/>
          <w:kern w:val="0"/>
          <w:sz w:val="24"/>
          <w:szCs w:val="24"/>
        </w:rPr>
        <w:t>(approx. 39” x 34”)</w:t>
      </w:r>
    </w:p>
    <w:p w:rsid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4"/>
          <w:szCs w:val="24"/>
        </w:rPr>
      </w:pPr>
    </w:p>
    <w:p w:rsid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39"/>
          <w:szCs w:val="39"/>
        </w:rPr>
      </w:pPr>
      <w:r>
        <w:rPr>
          <w:rFonts w:ascii="Calibri-Light" w:hAnsi="Calibri-Light" w:cs="Calibri-Light"/>
          <w:kern w:val="0"/>
          <w:sz w:val="39"/>
          <w:szCs w:val="39"/>
        </w:rPr>
        <w:t>MATERIALS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5"/>
          <w:szCs w:val="25"/>
        </w:rPr>
        <w:t>MAIN PIECE (all approx.)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½ m WOF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sky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½ m WOF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land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5” WOF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road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9” WOF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title </w:t>
      </w:r>
      <w:r w:rsidRPr="00966417">
        <w:rPr>
          <w:rFonts w:ascii="Calibri-Light" w:hAnsi="Calibri-Light" w:cs="Calibri-Light"/>
          <w:kern w:val="0"/>
          <w:sz w:val="26"/>
          <w:szCs w:val="26"/>
        </w:rPr>
        <w:t>strip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1.25m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Backing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¼ m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binding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44” square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Wadding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5"/>
          <w:szCs w:val="25"/>
        </w:rPr>
        <w:t>FOR THE APPLIQUE – all sizes approx.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6 x (7”x10”) scraps of fabric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houses, </w:t>
      </w: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or for as many houses as you wish to </w:t>
      </w:r>
      <w:proofErr w:type="gramStart"/>
      <w:r w:rsidRPr="00966417">
        <w:rPr>
          <w:rFonts w:ascii="Calibri-Light" w:hAnsi="Calibri-Light" w:cs="Calibri-Light"/>
          <w:kern w:val="0"/>
          <w:sz w:val="26"/>
          <w:szCs w:val="26"/>
        </w:rPr>
        <w:t>use</w:t>
      </w:r>
      <w:proofErr w:type="gramEnd"/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6 x (2”x4”) scraps for the front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doors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28 x (1½” x 2 ½) various scraps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windows </w:t>
      </w:r>
      <w:r w:rsidRPr="00966417">
        <w:rPr>
          <w:rFonts w:ascii="Calibri-Light" w:hAnsi="Calibri-Light" w:cs="Calibri-Light"/>
          <w:kern w:val="0"/>
          <w:sz w:val="26"/>
          <w:szCs w:val="26"/>
        </w:rPr>
        <w:t>(or 11”x 11” if all windows the same)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18"/>
          <w:szCs w:val="18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6 x (4”x4”) scraps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snowflakes – </w:t>
      </w:r>
      <w:r w:rsidRPr="00966417">
        <w:rPr>
          <w:rFonts w:ascii="Calibri-Light" w:hAnsi="Calibri-Light" w:cs="Calibri-Light"/>
          <w:kern w:val="0"/>
          <w:sz w:val="18"/>
          <w:szCs w:val="18"/>
        </w:rPr>
        <w:t xml:space="preserve">can be cut with a </w:t>
      </w:r>
      <w:proofErr w:type="spellStart"/>
      <w:r w:rsidRPr="00966417">
        <w:rPr>
          <w:rFonts w:ascii="Calibri-Light" w:hAnsi="Calibri-Light" w:cs="Calibri-Light"/>
          <w:kern w:val="0"/>
          <w:sz w:val="18"/>
          <w:szCs w:val="18"/>
        </w:rPr>
        <w:t>Sizzix</w:t>
      </w:r>
      <w:proofErr w:type="spellEnd"/>
      <w:r w:rsidRPr="00966417">
        <w:rPr>
          <w:rFonts w:ascii="Calibri-Light" w:hAnsi="Calibri-Light" w:cs="Calibri-Light"/>
          <w:kern w:val="0"/>
          <w:sz w:val="18"/>
          <w:szCs w:val="18"/>
        </w:rPr>
        <w:t xml:space="preserve"> machine I have, or at JB on their laser </w:t>
      </w:r>
      <w:proofErr w:type="gramStart"/>
      <w:r w:rsidRPr="00966417">
        <w:rPr>
          <w:rFonts w:ascii="Calibri-Light" w:hAnsi="Calibri-Light" w:cs="Calibri-Light"/>
          <w:kern w:val="0"/>
          <w:sz w:val="18"/>
          <w:szCs w:val="18"/>
        </w:rPr>
        <w:t>cutter</w:t>
      </w:r>
      <w:proofErr w:type="gramEnd"/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15 x scraps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trees</w:t>
      </w: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, largest being 5”x 5”sq, NB: larger if you want to do taller </w:t>
      </w:r>
      <w:proofErr w:type="gramStart"/>
      <w:r w:rsidRPr="00966417">
        <w:rPr>
          <w:rFonts w:ascii="Calibri-Light" w:hAnsi="Calibri-Light" w:cs="Calibri-Light"/>
          <w:kern w:val="0"/>
          <w:sz w:val="26"/>
          <w:szCs w:val="26"/>
        </w:rPr>
        <w:t>trees</w:t>
      </w:r>
      <w:proofErr w:type="gramEnd"/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1-1½” scraps for door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wreaths </w:t>
      </w:r>
      <w:r w:rsidRPr="00966417">
        <w:rPr>
          <w:rFonts w:ascii="Calibri-Light" w:hAnsi="Calibri-Light" w:cs="Calibri-Light"/>
          <w:kern w:val="0"/>
          <w:sz w:val="26"/>
          <w:szCs w:val="26"/>
        </w:rPr>
        <w:t>– optional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Fat quarter for title (of your choice)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lettering </w:t>
      </w:r>
      <w:r w:rsidRPr="00966417">
        <w:rPr>
          <w:rFonts w:ascii="Calibri-Light" w:hAnsi="Calibri-Light" w:cs="Calibri-Light"/>
          <w:kern w:val="0"/>
          <w:sz w:val="26"/>
          <w:szCs w:val="26"/>
        </w:rPr>
        <w:t>(same fabric) or scraps of (3” x 4”) if different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Scraps or ribbon for 15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>tree trunks</w:t>
      </w: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, optional, mine are stitched </w:t>
      </w:r>
      <w:proofErr w:type="gramStart"/>
      <w:r w:rsidRPr="00966417">
        <w:rPr>
          <w:rFonts w:ascii="Calibri-Light" w:hAnsi="Calibri-Light" w:cs="Calibri-Light"/>
          <w:kern w:val="0"/>
          <w:sz w:val="26"/>
          <w:szCs w:val="26"/>
        </w:rPr>
        <w:t>on</w:t>
      </w:r>
      <w:proofErr w:type="gramEnd"/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Scraps or ribbon/fabric for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tabs/hanging </w:t>
      </w:r>
      <w:proofErr w:type="gramStart"/>
      <w:r w:rsidRPr="00966417">
        <w:rPr>
          <w:rFonts w:ascii="Calibri-Light" w:hAnsi="Calibri-Light" w:cs="Calibri-Light"/>
          <w:kern w:val="0"/>
          <w:sz w:val="26"/>
          <w:szCs w:val="26"/>
        </w:rPr>
        <w:t>sleeve</w:t>
      </w:r>
      <w:proofErr w:type="gramEnd"/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1m </w:t>
      </w:r>
      <w:proofErr w:type="spellStart"/>
      <w:r w:rsidRPr="00966417">
        <w:rPr>
          <w:rFonts w:ascii="Calibri-Light" w:hAnsi="Calibri-Light" w:cs="Calibri-Light"/>
          <w:kern w:val="0"/>
          <w:sz w:val="25"/>
          <w:szCs w:val="25"/>
        </w:rPr>
        <w:t>Bondaweb</w:t>
      </w:r>
      <w:proofErr w:type="spellEnd"/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, or 1m lightweight iron-on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interfacing </w:t>
      </w:r>
      <w:r w:rsidRPr="00966417">
        <w:rPr>
          <w:rFonts w:ascii="Calibri-Light" w:hAnsi="Calibri-Light" w:cs="Calibri-Light"/>
          <w:kern w:val="0"/>
          <w:sz w:val="26"/>
          <w:szCs w:val="26"/>
        </w:rPr>
        <w:t>- for stabilising appliques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Suitable </w:t>
      </w:r>
      <w:r w:rsidRPr="00966417">
        <w:rPr>
          <w:rFonts w:ascii="Calibri-Light" w:hAnsi="Calibri-Light" w:cs="Calibri-Light"/>
          <w:kern w:val="0"/>
          <w:sz w:val="25"/>
          <w:szCs w:val="25"/>
        </w:rPr>
        <w:t xml:space="preserve">threads </w:t>
      </w: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for sewing, quilting and/or hand sewing, embroidery elements on </w:t>
      </w:r>
      <w:proofErr w:type="gramStart"/>
      <w:r w:rsidRPr="00966417">
        <w:rPr>
          <w:rFonts w:ascii="Calibri-Light" w:hAnsi="Calibri-Light" w:cs="Calibri-Light"/>
          <w:kern w:val="0"/>
          <w:sz w:val="26"/>
          <w:szCs w:val="26"/>
        </w:rPr>
        <w:t>piece</w:t>
      </w:r>
      <w:proofErr w:type="gramEnd"/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Small buttons for doorknobs (optional)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Paper/card for tracing templates </w:t>
      </w:r>
      <w:proofErr w:type="gramStart"/>
      <w:r w:rsidRPr="00966417">
        <w:rPr>
          <w:rFonts w:ascii="Calibri-Light" w:hAnsi="Calibri-Light" w:cs="Calibri-Light"/>
          <w:kern w:val="0"/>
          <w:sz w:val="26"/>
          <w:szCs w:val="26"/>
        </w:rPr>
        <w:t>e.g.</w:t>
      </w:r>
      <w:proofErr w:type="gramEnd"/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 old birthday cards, cereal boxes etc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5"/>
          <w:szCs w:val="25"/>
        </w:rPr>
      </w:pPr>
      <w:r w:rsidRPr="00966417">
        <w:rPr>
          <w:rFonts w:ascii="Calibri-Light" w:hAnsi="Calibri-Light" w:cs="Calibri-Light"/>
          <w:kern w:val="0"/>
          <w:sz w:val="25"/>
          <w:szCs w:val="25"/>
        </w:rPr>
        <w:t>EQUIPMENT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Sewing machine in good working order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Darning foot - for free machining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Cutting mat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Quilter’s ruler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Rotary cutter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Scissors - sharp small, paper &amp; fabric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Sewing needles for machine and hand work</w:t>
      </w:r>
    </w:p>
    <w:p w:rsidR="00966417" w:rsidRPr="00966417" w:rsidRDefault="00966417" w:rsidP="0096641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kern w:val="0"/>
          <w:sz w:val="26"/>
          <w:szCs w:val="26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 xml:space="preserve">Grease proof paper – to protect </w:t>
      </w:r>
      <w:proofErr w:type="gramStart"/>
      <w:r w:rsidRPr="00966417">
        <w:rPr>
          <w:rFonts w:ascii="Calibri-Light" w:hAnsi="Calibri-Light" w:cs="Calibri-Light"/>
          <w:kern w:val="0"/>
          <w:sz w:val="26"/>
          <w:szCs w:val="26"/>
        </w:rPr>
        <w:t>iron</w:t>
      </w:r>
      <w:proofErr w:type="gramEnd"/>
    </w:p>
    <w:p w:rsidR="00966417" w:rsidRPr="00966417" w:rsidRDefault="00966417" w:rsidP="00966417">
      <w:pPr>
        <w:rPr>
          <w:sz w:val="20"/>
          <w:szCs w:val="20"/>
        </w:rPr>
      </w:pPr>
      <w:r w:rsidRPr="00966417">
        <w:rPr>
          <w:rFonts w:ascii="Calibri-Light" w:hAnsi="Calibri-Light" w:cs="Calibri-Light"/>
          <w:kern w:val="0"/>
          <w:sz w:val="26"/>
          <w:szCs w:val="26"/>
        </w:rPr>
        <w:t>Pencil/pens for tracing</w:t>
      </w:r>
    </w:p>
    <w:sectPr w:rsidR="00966417" w:rsidRPr="00966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17"/>
    <w:rsid w:val="00966417"/>
    <w:rsid w:val="00E8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9759"/>
  <w15:chartTrackingRefBased/>
  <w15:docId w15:val="{4396440A-0969-4114-9882-467B0AFB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Gooding</dc:creator>
  <cp:keywords/>
  <dc:description/>
  <cp:lastModifiedBy>Jessica Gooding</cp:lastModifiedBy>
  <cp:revision>1</cp:revision>
  <dcterms:created xsi:type="dcterms:W3CDTF">2023-07-29T09:03:00Z</dcterms:created>
  <dcterms:modified xsi:type="dcterms:W3CDTF">2023-07-29T09:17:00Z</dcterms:modified>
</cp:coreProperties>
</file>